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77" w:rsidRPr="00205477" w:rsidRDefault="00205477" w:rsidP="00205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205477">
        <w:rPr>
          <w:rFonts w:ascii="Times New Roman" w:hAnsi="Times New Roman" w:cs="Times New Roman"/>
          <w:b/>
          <w:sz w:val="26"/>
          <w:szCs w:val="26"/>
        </w:rPr>
        <w:t>Bon</w:t>
      </w:r>
      <w:proofErr w:type="spellEnd"/>
      <w:r w:rsidRPr="002054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5477">
        <w:rPr>
          <w:rFonts w:ascii="Times New Roman" w:hAnsi="Times New Roman" w:cs="Times New Roman"/>
          <w:b/>
          <w:sz w:val="26"/>
          <w:szCs w:val="26"/>
        </w:rPr>
        <w:t>Appétit</w:t>
      </w:r>
      <w:proofErr w:type="spellEnd"/>
      <w:r w:rsidRPr="00205477">
        <w:rPr>
          <w:rFonts w:ascii="Times New Roman" w:hAnsi="Times New Roman" w:cs="Times New Roman"/>
          <w:b/>
          <w:sz w:val="26"/>
          <w:szCs w:val="26"/>
        </w:rPr>
        <w:t xml:space="preserve"> - готовим вместе с</w:t>
      </w:r>
      <w:r>
        <w:rPr>
          <w:rFonts w:ascii="Times New Roman" w:hAnsi="Times New Roman" w:cs="Times New Roman"/>
          <w:b/>
          <w:sz w:val="26"/>
          <w:szCs w:val="26"/>
        </w:rPr>
        <w:t xml:space="preserve"> каналами второго мультиплекса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>С приходом второго мультиплекса цифрового телевидения возможность создавать кулинарные шедевры прямо на своей кухне есть у каждого. В состав пакета входят: «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Рен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ТВ», «Спас», СТС, «Домашний», «ТВ-3», «Пятница», «Звезда», «МИР», ТНТ и «Муз ТВ». Почти на каждом из этих телеканалов есть вкусные передачи. 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>В проекте канала «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Рен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ТВ»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Званый ужин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 появляются люди самых разных профессий, достатка и возраста. На протяжении недели они состязаются не только в кулинарных способностях, но и в умении развлечь своих гостей. 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 xml:space="preserve">Лучшие рецепты «Просто кухни» от Александра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Бельковича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ищите на канале СТС. Если Вы </w:t>
      </w:r>
      <w:r>
        <w:rPr>
          <w:rFonts w:ascii="Times New Roman" w:hAnsi="Times New Roman" w:cs="Times New Roman"/>
          <w:sz w:val="26"/>
          <w:szCs w:val="26"/>
        </w:rPr>
        <w:t xml:space="preserve">устали от кулинарных изысков и </w:t>
      </w:r>
      <w:r w:rsidRPr="00205477">
        <w:rPr>
          <w:rFonts w:ascii="Times New Roman" w:hAnsi="Times New Roman" w:cs="Times New Roman"/>
          <w:sz w:val="26"/>
          <w:szCs w:val="26"/>
        </w:rPr>
        <w:t xml:space="preserve">хочется чего-то простого и домашнего, то скорей к шеф-повару Ларе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Кацовой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Домашнем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. Для приверженцев натуральности, простоты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чистых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 продуктов в эфире канал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Спас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 со своей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Монастырской кухней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. Ведущий поделится богатейшим запасом рецептов русской кухни и покажет все разнообразие национальной гастрономии. 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 xml:space="preserve">Телеканал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Пятница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 отворяет врата «Адской кухни». Для 18 счастливчиков проект станет настоящей школой выживания и кулинарным университетом, а шеф Константин Ивлев – учителем, наставником и строгим судьей. А если соединить вместе путешествия и кухни разных стран, то получится программа с говорящим названием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Еда, я люблю тебя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. Трое героев отправляются в гастрономическое турне по всему свету, где попробую все - от уличной еды в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фудтраках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до молекулярной кухни в именитых ресторанах со звездами Мишлен. 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>Науч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05477">
        <w:rPr>
          <w:rFonts w:ascii="Times New Roman" w:hAnsi="Times New Roman" w:cs="Times New Roman"/>
          <w:sz w:val="26"/>
          <w:szCs w:val="26"/>
        </w:rPr>
        <w:t>т готовить дома, как в ресторане, и раскро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05477">
        <w:rPr>
          <w:rFonts w:ascii="Times New Roman" w:hAnsi="Times New Roman" w:cs="Times New Roman"/>
          <w:sz w:val="26"/>
          <w:szCs w:val="26"/>
        </w:rPr>
        <w:t xml:space="preserve">т реальную стоимость блюд Александр Журкин на канале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МИР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. По субботам включайте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5477">
        <w:rPr>
          <w:rFonts w:ascii="Times New Roman" w:hAnsi="Times New Roman" w:cs="Times New Roman"/>
          <w:sz w:val="26"/>
          <w:szCs w:val="26"/>
        </w:rPr>
        <w:t>Как в ресторане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5477">
        <w:rPr>
          <w:rFonts w:ascii="Times New Roman" w:hAnsi="Times New Roman" w:cs="Times New Roman"/>
          <w:sz w:val="26"/>
          <w:szCs w:val="26"/>
        </w:rPr>
        <w:t xml:space="preserve"> и смотрите за противостоянием короля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онигири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и мастера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долмы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>.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ab/>
        <w:t>Эти и другие шоу можно смотреть уже сейчас, подключив</w:t>
      </w:r>
      <w:r>
        <w:rPr>
          <w:rFonts w:ascii="Times New Roman" w:hAnsi="Times New Roman" w:cs="Times New Roman"/>
          <w:sz w:val="26"/>
          <w:szCs w:val="26"/>
        </w:rPr>
        <w:t xml:space="preserve"> цифровое эфирное телевидение. </w:t>
      </w:r>
    </w:p>
    <w:p w:rsidR="00205477" w:rsidRPr="00205477" w:rsidRDefault="00205477" w:rsidP="0020547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5477">
        <w:rPr>
          <w:rFonts w:ascii="Times New Roman" w:hAnsi="Times New Roman" w:cs="Times New Roman"/>
          <w:b/>
          <w:i/>
          <w:sz w:val="26"/>
          <w:szCs w:val="26"/>
        </w:rPr>
        <w:t>Рецепт подключения цифрового телевидения:</w:t>
      </w:r>
    </w:p>
    <w:p w:rsidR="00205477" w:rsidRPr="00205477" w:rsidRDefault="00205477" w:rsidP="0020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>Для приема цифрового сигнала нужен телевизор с поддержкой стандарта DVB-T2. Поддержка этого стандарта заложена во все телевизоры, выпускаемые с 2013 года</w:t>
      </w:r>
    </w:p>
    <w:p w:rsidR="00205477" w:rsidRPr="00205477" w:rsidRDefault="00205477" w:rsidP="0020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 xml:space="preserve">Подключите к новому телевизору дециметровую (или всеволновую) антенну с помощью кабеля и запустить в меню </w:t>
      </w:r>
      <w:proofErr w:type="spellStart"/>
      <w:r w:rsidRPr="00205477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Pr="00205477">
        <w:rPr>
          <w:rFonts w:ascii="Times New Roman" w:hAnsi="Times New Roman" w:cs="Times New Roman"/>
          <w:sz w:val="26"/>
          <w:szCs w:val="26"/>
        </w:rPr>
        <w:t xml:space="preserve"> каналов</w:t>
      </w:r>
    </w:p>
    <w:p w:rsidR="00205477" w:rsidRPr="00205477" w:rsidRDefault="00205477" w:rsidP="0020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 xml:space="preserve">Для телевизоров, выпущенных до 2013 года и не поддерживающих стандарт DVB-T2, помимо антенны, понадобится цифровая приставка с поддержкой того же стандарта. </w:t>
      </w:r>
    </w:p>
    <w:p w:rsidR="00205477" w:rsidRPr="00205477" w:rsidRDefault="00205477" w:rsidP="0020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>В этом случае подключите антенну к приставке, а приставку – к телевизору.</w:t>
      </w:r>
    </w:p>
    <w:p w:rsidR="00F7443F" w:rsidRPr="00205477" w:rsidRDefault="00205477" w:rsidP="00205477">
      <w:pPr>
        <w:jc w:val="both"/>
        <w:rPr>
          <w:rFonts w:ascii="Times New Roman" w:hAnsi="Times New Roman" w:cs="Times New Roman"/>
          <w:sz w:val="26"/>
          <w:szCs w:val="26"/>
        </w:rPr>
      </w:pPr>
      <w:r w:rsidRPr="00205477">
        <w:rPr>
          <w:rFonts w:ascii="Times New Roman" w:hAnsi="Times New Roman" w:cs="Times New Roman"/>
          <w:sz w:val="26"/>
          <w:szCs w:val="26"/>
        </w:rPr>
        <w:t xml:space="preserve">Узнай больше на </w:t>
      </w:r>
      <w:r w:rsidRPr="00205477">
        <w:rPr>
          <w:rFonts w:ascii="Times New Roman" w:hAnsi="Times New Roman" w:cs="Times New Roman"/>
          <w:b/>
          <w:sz w:val="26"/>
          <w:szCs w:val="26"/>
        </w:rPr>
        <w:t>СМОТРИЦИФРУ.РФ</w:t>
      </w:r>
      <w:r w:rsidRPr="00205477">
        <w:rPr>
          <w:rFonts w:ascii="Times New Roman" w:hAnsi="Times New Roman" w:cs="Times New Roman"/>
          <w:sz w:val="26"/>
          <w:szCs w:val="26"/>
        </w:rPr>
        <w:t xml:space="preserve"> или по круглосуточному телефону 8 (800) 220-20-02. Звонок по России бесплатный.</w:t>
      </w:r>
    </w:p>
    <w:sectPr w:rsidR="00F7443F" w:rsidRPr="0020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6E41"/>
    <w:multiLevelType w:val="hybridMultilevel"/>
    <w:tmpl w:val="BD0E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9"/>
    <w:rsid w:val="00205477"/>
    <w:rsid w:val="004C1C45"/>
    <w:rsid w:val="00A13BEC"/>
    <w:rsid w:val="00BE1FD9"/>
    <w:rsid w:val="00C95F41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ACCA-6E14-4FC3-95DF-499B299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Поторочина О.А.</cp:lastModifiedBy>
  <cp:revision>2</cp:revision>
  <dcterms:created xsi:type="dcterms:W3CDTF">2018-12-12T04:54:00Z</dcterms:created>
  <dcterms:modified xsi:type="dcterms:W3CDTF">2018-12-12T04:54:00Z</dcterms:modified>
</cp:coreProperties>
</file>